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084F" w14:textId="3F78A513" w:rsidR="00B31146" w:rsidRDefault="005F3759" w:rsidP="005E018E">
      <w:pPr>
        <w:rPr>
          <w:b/>
          <w:sz w:val="24"/>
        </w:rPr>
      </w:pPr>
      <w:r>
        <w:rPr>
          <w:b/>
          <w:sz w:val="24"/>
        </w:rPr>
        <w:t>Za 10 let</w:t>
      </w:r>
      <w:r w:rsidR="00637F33">
        <w:rPr>
          <w:b/>
          <w:sz w:val="24"/>
        </w:rPr>
        <w:t xml:space="preserve"> </w:t>
      </w:r>
      <w:r w:rsidR="00B31146">
        <w:rPr>
          <w:b/>
          <w:sz w:val="24"/>
        </w:rPr>
        <w:t xml:space="preserve">rozhledny </w:t>
      </w:r>
      <w:r w:rsidR="00637F33">
        <w:rPr>
          <w:b/>
          <w:sz w:val="24"/>
        </w:rPr>
        <w:t xml:space="preserve">poděkují </w:t>
      </w:r>
      <w:r w:rsidR="005920F7">
        <w:rPr>
          <w:b/>
          <w:sz w:val="24"/>
        </w:rPr>
        <w:t xml:space="preserve">obyvatelé mikroregionu </w:t>
      </w:r>
      <w:r w:rsidR="00637F33">
        <w:rPr>
          <w:b/>
          <w:sz w:val="24"/>
        </w:rPr>
        <w:t xml:space="preserve">přímo na </w:t>
      </w:r>
      <w:r>
        <w:rPr>
          <w:b/>
          <w:sz w:val="24"/>
        </w:rPr>
        <w:t>vrcholu Mařenky</w:t>
      </w:r>
      <w:r w:rsidR="00637F33">
        <w:rPr>
          <w:b/>
          <w:sz w:val="24"/>
        </w:rPr>
        <w:t xml:space="preserve"> </w:t>
      </w:r>
      <w:r w:rsidR="00781C1F">
        <w:rPr>
          <w:b/>
          <w:sz w:val="24"/>
        </w:rPr>
        <w:t xml:space="preserve">při </w:t>
      </w:r>
      <w:r w:rsidR="00637F33">
        <w:rPr>
          <w:b/>
          <w:sz w:val="24"/>
        </w:rPr>
        <w:t>slavnostní bohoslužb</w:t>
      </w:r>
      <w:r w:rsidR="00781C1F">
        <w:rPr>
          <w:b/>
          <w:sz w:val="24"/>
        </w:rPr>
        <w:t>ě</w:t>
      </w:r>
      <w:r w:rsidR="00637F33">
        <w:rPr>
          <w:b/>
          <w:sz w:val="24"/>
        </w:rPr>
        <w:t>, oslavy</w:t>
      </w:r>
      <w:r w:rsidR="00153DFA">
        <w:rPr>
          <w:b/>
          <w:sz w:val="24"/>
        </w:rPr>
        <w:t xml:space="preserve"> pak budou</w:t>
      </w:r>
      <w:r w:rsidR="00637F33">
        <w:rPr>
          <w:b/>
          <w:sz w:val="24"/>
        </w:rPr>
        <w:t xml:space="preserve"> pokračovat v Rokytnici na koupališti</w:t>
      </w:r>
    </w:p>
    <w:p w14:paraId="568542F1" w14:textId="19FD162F" w:rsidR="00090F95" w:rsidRPr="00F00E27" w:rsidRDefault="005E018E" w:rsidP="005E018E">
      <w:pPr>
        <w:rPr>
          <w:b/>
        </w:rPr>
      </w:pPr>
      <w:r>
        <w:rPr>
          <w:b/>
        </w:rPr>
        <w:t>Mikroregion Podhůří Mařenky p</w:t>
      </w:r>
      <w:r w:rsidR="00D34A1C">
        <w:rPr>
          <w:b/>
        </w:rPr>
        <w:t>řipravil</w:t>
      </w:r>
      <w:r w:rsidR="007B3BDD">
        <w:rPr>
          <w:b/>
        </w:rPr>
        <w:t xml:space="preserve"> pro letošní rok</w:t>
      </w:r>
      <w:r w:rsidR="00D34A1C">
        <w:rPr>
          <w:b/>
        </w:rPr>
        <w:t xml:space="preserve"> šnůru akcí k oslavám </w:t>
      </w:r>
      <w:r w:rsidR="00DB101A">
        <w:rPr>
          <w:b/>
        </w:rPr>
        <w:t xml:space="preserve">10 let </w:t>
      </w:r>
      <w:r w:rsidR="007B3BDD">
        <w:rPr>
          <w:b/>
        </w:rPr>
        <w:t xml:space="preserve">rozhledny </w:t>
      </w:r>
      <w:r w:rsidR="00690848">
        <w:rPr>
          <w:b/>
        </w:rPr>
        <w:t xml:space="preserve">postavené </w:t>
      </w:r>
      <w:r w:rsidR="007B3BDD">
        <w:rPr>
          <w:b/>
        </w:rPr>
        <w:t xml:space="preserve">na </w:t>
      </w:r>
      <w:r w:rsidR="00440CCD">
        <w:rPr>
          <w:b/>
        </w:rPr>
        <w:t>nejvyšším vrcholu Třebíčska</w:t>
      </w:r>
      <w:r w:rsidR="003D3E9C">
        <w:rPr>
          <w:b/>
        </w:rPr>
        <w:t xml:space="preserve">. </w:t>
      </w:r>
      <w:r w:rsidR="00080750">
        <w:rPr>
          <w:b/>
        </w:rPr>
        <w:t xml:space="preserve">V červnu proběhlo fotbalové klání </w:t>
      </w:r>
      <w:r w:rsidR="00A24072">
        <w:rPr>
          <w:b/>
        </w:rPr>
        <w:t xml:space="preserve">mezi obcemi mikroregionu </w:t>
      </w:r>
      <w:r w:rsidR="006F02D5">
        <w:rPr>
          <w:b/>
        </w:rPr>
        <w:t>v Čáslavicích, v</w:t>
      </w:r>
      <w:r w:rsidR="00A24072">
        <w:rPr>
          <w:b/>
        </w:rPr>
        <w:t> </w:t>
      </w:r>
      <w:r w:rsidR="006F02D5">
        <w:rPr>
          <w:b/>
        </w:rPr>
        <w:t>červenci</w:t>
      </w:r>
      <w:r w:rsidR="00A24072">
        <w:rPr>
          <w:b/>
        </w:rPr>
        <w:t xml:space="preserve"> pak</w:t>
      </w:r>
      <w:r w:rsidR="006F02D5">
        <w:rPr>
          <w:b/>
        </w:rPr>
        <w:t xml:space="preserve"> představení řemesel v</w:t>
      </w:r>
      <w:r w:rsidR="00F97889">
        <w:rPr>
          <w:b/>
        </w:rPr>
        <w:t>e</w:t>
      </w:r>
      <w:r w:rsidR="006F02D5">
        <w:rPr>
          <w:b/>
        </w:rPr>
        <w:t> tvrzi ve Štěměchách</w:t>
      </w:r>
      <w:r w:rsidR="00A24072">
        <w:rPr>
          <w:b/>
        </w:rPr>
        <w:t>. D</w:t>
      </w:r>
      <w:r w:rsidR="00090F95">
        <w:rPr>
          <w:b/>
        </w:rPr>
        <w:t>alší na řadě je akce přímo na hoře Mařenka poslední sobotu měsíc</w:t>
      </w:r>
      <w:r w:rsidR="00F97889">
        <w:rPr>
          <w:b/>
        </w:rPr>
        <w:t>e</w:t>
      </w:r>
      <w:r w:rsidR="00090F95">
        <w:rPr>
          <w:b/>
        </w:rPr>
        <w:t xml:space="preserve"> srpn</w:t>
      </w:r>
      <w:r w:rsidR="00F97889">
        <w:rPr>
          <w:b/>
        </w:rPr>
        <w:t>a</w:t>
      </w:r>
      <w:r w:rsidR="00090F95">
        <w:rPr>
          <w:b/>
        </w:rPr>
        <w:t>.</w:t>
      </w:r>
    </w:p>
    <w:p w14:paraId="508EC353" w14:textId="772523BB" w:rsidR="00A02BCE" w:rsidRDefault="00B86032" w:rsidP="005E018E">
      <w:r>
        <w:t xml:space="preserve">Již v brzkých ranních hodinách se vydají v sobotu 27. srpna </w:t>
      </w:r>
      <w:r w:rsidR="00D506CD">
        <w:t>obyvatelé mikroregionu Podhůří Mařenky na pěší pouť na vrchol</w:t>
      </w:r>
      <w:r>
        <w:t xml:space="preserve"> hory Mařenka</w:t>
      </w:r>
      <w:r w:rsidR="00901EA4">
        <w:t xml:space="preserve">. Zde v 10 hodin poděkují slavnostní bohoslužbou za uplynulých 10 let, </w:t>
      </w:r>
      <w:r w:rsidR="004505D0">
        <w:t xml:space="preserve">kdy nová rozhledna </w:t>
      </w:r>
      <w:r w:rsidR="000076CB">
        <w:t>lák</w:t>
      </w:r>
      <w:r w:rsidR="00760574">
        <w:t>ala</w:t>
      </w:r>
      <w:r w:rsidR="000076CB">
        <w:t xml:space="preserve"> k návštěvě i meditaci místní obyvatele, ale také návštěvníky z České republiky, ale i ze </w:t>
      </w:r>
      <w:r w:rsidR="00A02BCE">
        <w:t xml:space="preserve">zahraničí. </w:t>
      </w:r>
    </w:p>
    <w:p w14:paraId="43EBFCDC" w14:textId="2900054C" w:rsidR="001D44B9" w:rsidRDefault="00AB0FC5" w:rsidP="005E018E">
      <w:r>
        <w:t xml:space="preserve">Odpolední program </w:t>
      </w:r>
      <w:r w:rsidR="00576B72">
        <w:t xml:space="preserve">nabídne na koupališti v Rokytnici zábavu dětem i dospělým. </w:t>
      </w:r>
      <w:r w:rsidR="00760574">
        <w:t>V</w:t>
      </w:r>
      <w:r w:rsidR="00576B72">
        <w:t xml:space="preserve"> </w:t>
      </w:r>
      <w:r w:rsidR="00127AAE">
        <w:t xml:space="preserve">15:00 hodin </w:t>
      </w:r>
      <w:r w:rsidR="00364DB3">
        <w:t>nastartují</w:t>
      </w:r>
      <w:r w:rsidR="00356F23">
        <w:t xml:space="preserve"> hudební program „</w:t>
      </w:r>
      <w:r w:rsidR="00127AAE">
        <w:t>Kecky</w:t>
      </w:r>
      <w:r w:rsidR="00356F23">
        <w:t>“</w:t>
      </w:r>
      <w:r w:rsidR="00127AAE">
        <w:t xml:space="preserve"> z</w:t>
      </w:r>
      <w:r w:rsidR="00364DB3">
        <w:t> </w:t>
      </w:r>
      <w:r w:rsidR="00127AAE">
        <w:t>Chlístova</w:t>
      </w:r>
      <w:r w:rsidR="00364DB3">
        <w:t xml:space="preserve">, vystřídají je ochotníci ze Štěměch se svou kramářskou písní o </w:t>
      </w:r>
      <w:r w:rsidR="00843F15">
        <w:t>tragickém příběhu dívky Mařenky</w:t>
      </w:r>
      <w:r w:rsidR="000179FA">
        <w:t>, následovat bude žonglérské vysto</w:t>
      </w:r>
      <w:r w:rsidR="00EE1A81">
        <w:t>u</w:t>
      </w:r>
      <w:r w:rsidR="000179FA">
        <w:t>pení Milana Ošmery</w:t>
      </w:r>
      <w:r w:rsidR="00EE1A81">
        <w:t>. Loutkové divadlo Koník odehraje</w:t>
      </w:r>
      <w:r w:rsidR="00184051">
        <w:t xml:space="preserve"> po</w:t>
      </w:r>
      <w:r w:rsidR="00EE1A81">
        <w:t xml:space="preserve"> </w:t>
      </w:r>
      <w:r w:rsidR="00986A66">
        <w:t xml:space="preserve">páté hodině odpolední </w:t>
      </w:r>
      <w:r w:rsidR="009B3BEE">
        <w:t xml:space="preserve">pohádku </w:t>
      </w:r>
      <w:r w:rsidR="00EE1A81">
        <w:t xml:space="preserve">pro děti </w:t>
      </w:r>
      <w:r w:rsidR="00ED5132">
        <w:t xml:space="preserve">o </w:t>
      </w:r>
      <w:r w:rsidR="00A7751B">
        <w:t xml:space="preserve">tom, jak Martin a Barborka vypluli </w:t>
      </w:r>
      <w:r w:rsidR="00ED5132">
        <w:t xml:space="preserve">na moře. Děti jistě přivítají </w:t>
      </w:r>
      <w:r w:rsidR="00BF1867">
        <w:t>barevné balónky</w:t>
      </w:r>
      <w:r w:rsidR="001D44B9">
        <w:t xml:space="preserve">, malování na obličej </w:t>
      </w:r>
      <w:r w:rsidR="00BF1867">
        <w:t>nebo</w:t>
      </w:r>
      <w:r w:rsidR="00ED5132">
        <w:t xml:space="preserve"> možnost dovádě</w:t>
      </w:r>
      <w:r w:rsidR="00FA5229">
        <w:t>t</w:t>
      </w:r>
      <w:r w:rsidR="00ED5132">
        <w:t xml:space="preserve"> na trampolínách a </w:t>
      </w:r>
      <w:r w:rsidR="00FA5229">
        <w:t>skákacím hradu</w:t>
      </w:r>
      <w:r w:rsidR="001D44B9">
        <w:t>. Soutěže na fotbalovém hřišti připraví</w:t>
      </w:r>
      <w:r w:rsidR="00BF1867">
        <w:t xml:space="preserve"> místní organizace</w:t>
      </w:r>
      <w:r w:rsidR="001D44B9">
        <w:t xml:space="preserve">. </w:t>
      </w:r>
      <w:r w:rsidR="00BF1867">
        <w:t xml:space="preserve">Malí i velcí se mohou svézt koňskou bryčkou po Rokytnici i okolí. </w:t>
      </w:r>
      <w:r w:rsidR="00150A77">
        <w:t xml:space="preserve">O hudební doprovod k taneční zábavě se od 18 hodin se postará kapela Balkán.  </w:t>
      </w:r>
    </w:p>
    <w:p w14:paraId="24614B3A" w14:textId="324D01C3" w:rsidR="005E018E" w:rsidRDefault="006018DE" w:rsidP="005E018E">
      <w:r>
        <w:t xml:space="preserve">Akce na Mařence a v Rokytnici je určená jak obyvatelům </w:t>
      </w:r>
      <w:r w:rsidR="006E1F78">
        <w:t>mikroregionu, tak také široké veřejnosti, v</w:t>
      </w:r>
      <w:r w:rsidR="005E018E">
        <w:t xml:space="preserve">stupné </w:t>
      </w:r>
      <w:r w:rsidR="006E1F78">
        <w:t>je</w:t>
      </w:r>
      <w:r w:rsidR="005E018E">
        <w:t xml:space="preserve"> dobrovolné</w:t>
      </w:r>
      <w:r w:rsidR="006E1F78">
        <w:t>.</w:t>
      </w:r>
    </w:p>
    <w:p w14:paraId="2397409B" w14:textId="028E0D93" w:rsidR="006E1F78" w:rsidRPr="00901EA4" w:rsidRDefault="005E018E" w:rsidP="006E1F78">
      <w:r>
        <w:t>Rozhledna Mařenka, ze které se rozhlížíme do našeho krásného kraje, vznikla právě před deseti lety společnými silami obcí, které horu Mařenku obklopují. Dodnes patří mezi nejkrásnější rozhledny v </w:t>
      </w:r>
      <w:r w:rsidR="00F74B94">
        <w:t>ČR</w:t>
      </w:r>
      <w:r>
        <w:t xml:space="preserve"> a je vyhledávaným turistickým cílem. </w:t>
      </w:r>
      <w:r w:rsidR="006E1F78" w:rsidRPr="00052A05">
        <w:t xml:space="preserve">Rozhledna </w:t>
      </w:r>
      <w:r w:rsidR="006E1F78">
        <w:t xml:space="preserve">je </w:t>
      </w:r>
      <w:r w:rsidR="006E1F78" w:rsidRPr="00052A05">
        <w:t>vysoká 31 metrů; na devítimetrový betonový základ obložený kamenem navazuje dřevěná konstrukce. Na vyhlídkovou plošinu ve 28 metrech vede 156 schodů točitého kovového schodiště</w:t>
      </w:r>
      <w:r w:rsidR="00806AFA">
        <w:t>.</w:t>
      </w:r>
    </w:p>
    <w:p w14:paraId="7A4DEED6" w14:textId="77777777" w:rsidR="00B16F6B" w:rsidRDefault="00B16F6B"/>
    <w:sectPr w:rsidR="00B1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3739" w14:textId="77777777" w:rsidR="00A617EC" w:rsidRDefault="00A617EC" w:rsidP="00A617EC">
      <w:pPr>
        <w:spacing w:after="0" w:line="240" w:lineRule="auto"/>
      </w:pPr>
      <w:r>
        <w:separator/>
      </w:r>
    </w:p>
  </w:endnote>
  <w:endnote w:type="continuationSeparator" w:id="0">
    <w:p w14:paraId="283E6D30" w14:textId="77777777" w:rsidR="00A617EC" w:rsidRDefault="00A617EC" w:rsidP="00A6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1A72" w14:textId="77777777" w:rsidR="00A617EC" w:rsidRDefault="00A617EC" w:rsidP="00A617EC">
      <w:pPr>
        <w:spacing w:after="0" w:line="240" w:lineRule="auto"/>
      </w:pPr>
      <w:r>
        <w:separator/>
      </w:r>
    </w:p>
  </w:footnote>
  <w:footnote w:type="continuationSeparator" w:id="0">
    <w:p w14:paraId="0167D72A" w14:textId="77777777" w:rsidR="00A617EC" w:rsidRDefault="00A617EC" w:rsidP="00A6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E"/>
    <w:rsid w:val="000076CB"/>
    <w:rsid w:val="000179FA"/>
    <w:rsid w:val="00052A05"/>
    <w:rsid w:val="00080750"/>
    <w:rsid w:val="00090F95"/>
    <w:rsid w:val="00127AAE"/>
    <w:rsid w:val="00150A77"/>
    <w:rsid w:val="00153DFA"/>
    <w:rsid w:val="00184051"/>
    <w:rsid w:val="00184082"/>
    <w:rsid w:val="001D44B9"/>
    <w:rsid w:val="00270C9C"/>
    <w:rsid w:val="00356F23"/>
    <w:rsid w:val="00364DB3"/>
    <w:rsid w:val="003D3E9C"/>
    <w:rsid w:val="003E485F"/>
    <w:rsid w:val="00440CCD"/>
    <w:rsid w:val="004505D0"/>
    <w:rsid w:val="00576B72"/>
    <w:rsid w:val="005920F7"/>
    <w:rsid w:val="005E018E"/>
    <w:rsid w:val="005F3759"/>
    <w:rsid w:val="006018DE"/>
    <w:rsid w:val="00637F33"/>
    <w:rsid w:val="00690848"/>
    <w:rsid w:val="006E1F78"/>
    <w:rsid w:val="006F02D5"/>
    <w:rsid w:val="007308DF"/>
    <w:rsid w:val="00760574"/>
    <w:rsid w:val="00781C1F"/>
    <w:rsid w:val="007B3BDD"/>
    <w:rsid w:val="00806AFA"/>
    <w:rsid w:val="00843F15"/>
    <w:rsid w:val="00901EA4"/>
    <w:rsid w:val="00940B21"/>
    <w:rsid w:val="00986A66"/>
    <w:rsid w:val="009B3BEE"/>
    <w:rsid w:val="00A02BCE"/>
    <w:rsid w:val="00A24072"/>
    <w:rsid w:val="00A617EC"/>
    <w:rsid w:val="00A7751B"/>
    <w:rsid w:val="00AB0FC5"/>
    <w:rsid w:val="00B16F6B"/>
    <w:rsid w:val="00B31146"/>
    <w:rsid w:val="00B47451"/>
    <w:rsid w:val="00B86032"/>
    <w:rsid w:val="00BF1867"/>
    <w:rsid w:val="00C07661"/>
    <w:rsid w:val="00C10B42"/>
    <w:rsid w:val="00C2525C"/>
    <w:rsid w:val="00CB606E"/>
    <w:rsid w:val="00D34A1C"/>
    <w:rsid w:val="00D506CD"/>
    <w:rsid w:val="00DB101A"/>
    <w:rsid w:val="00ED5132"/>
    <w:rsid w:val="00EE1A81"/>
    <w:rsid w:val="00F00E27"/>
    <w:rsid w:val="00F74B94"/>
    <w:rsid w:val="00F97889"/>
    <w:rsid w:val="00F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D6EDDA"/>
  <w15:docId w15:val="{08B107B4-48BE-4DC5-A0BB-496940A0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1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Štefánková Jana</cp:lastModifiedBy>
  <cp:revision>6</cp:revision>
  <dcterms:created xsi:type="dcterms:W3CDTF">2022-07-28T11:55:00Z</dcterms:created>
  <dcterms:modified xsi:type="dcterms:W3CDTF">2022-08-03T07:55:00Z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2022-07-28T11:55:39Z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208db2da-4dca-4b1c-b9c3-a8ea51cb6709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